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F3" w:rsidRPr="00402CF3" w:rsidRDefault="00402CF3" w:rsidP="00402C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:rsidR="00402CF3" w:rsidRPr="00402CF3" w:rsidRDefault="00402CF3" w:rsidP="00402CF3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Warunków Zamówienia /WZ/, </w:t>
      </w:r>
    </w:p>
    <w:p w:rsidR="00402CF3" w:rsidRPr="00402CF3" w:rsidRDefault="00402CF3" w:rsidP="00402CF3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wartość nie przekracza kwoty 130 000 złotych.</w:t>
      </w:r>
    </w:p>
    <w:p w:rsidR="00402CF3" w:rsidRPr="00402CF3" w:rsidRDefault="00402CF3" w:rsidP="00402CF3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……………………………., dnia ……………2022 r.</w:t>
      </w:r>
    </w:p>
    <w:p w:rsidR="00402CF3" w:rsidRPr="00402CF3" w:rsidRDefault="00402CF3" w:rsidP="00402CF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</w:p>
    <w:p w:rsidR="00402CF3" w:rsidRPr="00402CF3" w:rsidRDefault="00402CF3" w:rsidP="00402CF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CENOWY </w:t>
      </w:r>
    </w:p>
    <w:p w:rsidR="00402CF3" w:rsidRPr="00402CF3" w:rsidRDefault="00402CF3" w:rsidP="00402CF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DOSTAWA LEKÓW I ARTYKUŁÓW MEDYCZNYCH DLA MIESZKAŃCÓW</w:t>
      </w:r>
    </w:p>
    <w:p w:rsidR="00402CF3" w:rsidRPr="00402CF3" w:rsidRDefault="00402CF3" w:rsidP="00402CF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4"/>
          <w:szCs w:val="24"/>
          <w:lang w:eastAsia="pl-PL"/>
        </w:rPr>
        <w:t>DOMU POMOCY SPOŁECZNEJ W KOWALU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4"/>
        <w:gridCol w:w="1226"/>
        <w:gridCol w:w="1222"/>
        <w:gridCol w:w="1222"/>
        <w:gridCol w:w="1222"/>
        <w:gridCol w:w="1222"/>
      </w:tblGrid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leku</w:t>
            </w:r>
          </w:p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Szacunkowa ilość (opakowanie)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leku netto</w:t>
            </w:r>
          </w:p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netto ogółem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Odpłatność Mieszkańca</w:t>
            </w:r>
          </w:p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Odpłatność DPS</w:t>
            </w:r>
          </w:p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netto</w:t>
            </w: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serta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50mg 30 tabl.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Cipronex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10 tabl.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Furagin 30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rHeight w:val="135"/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Gripex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max 20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Haloperidol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1mg 40tab.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Ketonal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Forte 100mg 30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Microdacyn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 ml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No- Spa Forte 30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Tegretol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CR 200 50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Toramide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 30 szt.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Zahron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 28 tab.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0,9 %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500 ml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lastRenderedPageBreak/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Acard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150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Acenocumarol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Adrenalina 0,1 % po 1 ml (10 ampułek)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Altacet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żel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Amlopin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Amlozek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Apap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</w:t>
            </w:r>
            <w:proofErr w:type="spellEnd"/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Aparaty do kroplówki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Aphtin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fina 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tamis0,4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napro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Asertin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Atoris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Atoris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Atrauman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ag 10 x 10 cm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Atrauman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ag 10 x 20 cm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Atrox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Axtil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2,5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Bandaże 4 m x 10 cm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Bandaże elastyczne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Betaloc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zok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mg, 28 kaps.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 ZK 100,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Bisocard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Bisocard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2,5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Bisocard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Calcium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chloratum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67 mg/ml, (10 ampułek)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Captopril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12,5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Captopril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⁕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Karbicombi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 +12,5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Cavinton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forte, 90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lastRenderedPageBreak/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Cewniki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Foleya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 18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Cewniki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Foleya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 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Cewniki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Foleya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 22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Cilan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0,5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Citabax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Citabax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mg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–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prestarium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 + 5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Concor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1,25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Controloc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mg, 28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Controloc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 mg, 28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Corhydron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 mg (5 ampułek)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Coronal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Dalfaz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UNO 10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Depakine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chrono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Diaprel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Dicloduo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combi,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Dicloratio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Diured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Diured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Donepex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Doreta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32,5 mg + 325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Espumisan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100 kaps.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Espumisan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100 tabl.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Euphylin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 mg, 30 kaps.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Euthyrox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 mg, 50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Euthyrox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 75 mg, 50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Furosemid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Gaza 1 m.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Gaza ½ m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Gaziki jałowe 10 x 10 cm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Gaziki nasączone do 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dezynfekcji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lastRenderedPageBreak/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Gaziki z włókniny 10 x 10 cm (po 100 sztuk)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Glibetic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Gliclada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Glucosum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400 mg/ml (10 ampułek)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Granuflex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x 10 cm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Granuflex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gel</w:t>
            </w:r>
            <w:proofErr w:type="spellEnd"/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Helicid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mg, 28 kaps.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Histigen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Hydroxizina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Hydroxizina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Igły No 5 po 100 szt.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Igły No 7 po 100 szt.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Igły No 8 po 100 szt.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Mixtard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 mg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Polhumin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Kaldyum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100 kaps.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Kalipoz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prolongatum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Ketrel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Krople walerianowe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rHeight w:val="210"/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Krople żołądkowe z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papaveryną</w:t>
            </w:r>
            <w:proofErr w:type="spellEnd"/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CF3" w:rsidRPr="00402CF3" w:rsidRDefault="00402CF3" w:rsidP="00402CF3">
            <w:pPr>
              <w:spacing w:before="100" w:beforeAutospacing="1" w:after="119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Lactulosum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sir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Lignina (rolka)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Lignocainum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żel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Memotropil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1,2 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Metformax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850 mg, 90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Metocard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ZK 50 mg, 28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Metoclopramid,50 tabl.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Milurit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 mg, 50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Naproxen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lastRenderedPageBreak/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Nebinad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Neomycyna AER 32 g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No-spa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80 mg, 20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Novoscabin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płyn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Nystatyna zawiesina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Olfen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Paski CONTOUR PLUS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Pentanol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pianka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Pernazin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mg, 20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Phenazolinum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 mg/ml, (10 ampułek)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Piramil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Plaster jedwabny bez opatrunku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Plaster z opatrunkiem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Plavix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Polpril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Poltram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ret. 100 mg, 10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Polvertic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Pradaxa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110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Pramolan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 mg, 56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Preductal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MR,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Prenessa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Prestarium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 mg, 30 tabl.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Prestarium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Primacor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Promazin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 mg, 60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PWE po 500 ml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Pyralgina, 20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Relanium 2 mg, 20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Relanium 5 mg/ml, (5 ampułek w opakowaniu)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Rivanol żel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Sectral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lastRenderedPageBreak/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Siofor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1000 mg, 90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Siofor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mg, 90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Siofor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850 mg, 90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Sorbifer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durules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Spironol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 mg, 20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Stoperan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18 kapsułek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rHeight w:val="165"/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CF3" w:rsidRPr="00402CF3" w:rsidRDefault="00402CF3" w:rsidP="00402CF3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Strzykawki 10 ml po 100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2CF3" w:rsidRPr="00402CF3" w:rsidRDefault="00402CF3" w:rsidP="00402CF3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Strzykawki 2 ml po 100 szt.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Strzykawki 20 ml po 100 szt.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Strzykawki 5 ml po 100 szt.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Telfexo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120 mg, 20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Tertensif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Theospirex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ret. 300 mg, 30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Torsemed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Tramal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 mg/ml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Tritace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Trittico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75 mg, 30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Valsacor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160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Vivace 5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Vivacor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6,25 mg, 30 tabl.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Wenflony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niebieskie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Wenflony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żółte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Wit. B12 1000 mg ampułki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Worki na mocz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Xarelto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 mg, 28 tabl.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⁕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Zinacef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Amlopin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10mg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Aquacel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Ag + Extra 10 x10 cm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Atorvasterol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Bactigras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10x10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Biseptol 480 mg 20 tab.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Clotrimazol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krem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ConvaMax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superabsorber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10x 10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Cosmopor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 15x8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Cosmopor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 7,5 x5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Dulcobis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5mg 40 tab.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Dulcobis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czopki 6 sztuk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Haloperidol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5mg /1mil 10 ampułek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Ibuprofen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Hasco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60tab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Ibuprom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Gensulin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M30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Gensulin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Gensulin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Novorapid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Polhumin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Loperamid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mg 30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Lorafen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mg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Accu-chek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Optimum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Xido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Viva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Chek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Ino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Plaster papierowy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Pyralgin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2mg 5 ampułek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Pyralgina 5 mg 5 ampułek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Rapacholin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Rutinoscorbin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Scopolan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Strepsils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ssania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Sulpiryd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100mg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Sulpiryd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50mg 24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Sylimarol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70 30 tab.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Tantum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Verde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areozol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Triderm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krem 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CF3" w:rsidRPr="00402CF3" w:rsidTr="00402CF3">
        <w:trPr>
          <w:tblCellSpacing w:w="0" w:type="dxa"/>
        </w:trPr>
        <w:tc>
          <w:tcPr>
            <w:tcW w:w="17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Trittico</w:t>
            </w:r>
            <w:proofErr w:type="spellEnd"/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cr150 mg 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C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F3" w:rsidRPr="00402CF3" w:rsidRDefault="00402CF3" w:rsidP="00402C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02CF3" w:rsidRPr="00402CF3" w:rsidRDefault="00402CF3" w:rsidP="00402C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CF3" w:rsidRPr="00402CF3" w:rsidRDefault="00402CF3" w:rsidP="00402CF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......................................................................................…</w:t>
      </w:r>
    </w:p>
    <w:p w:rsidR="00402CF3" w:rsidRPr="00402CF3" w:rsidRDefault="00402CF3" w:rsidP="00402CF3">
      <w:pPr>
        <w:spacing w:before="100" w:beforeAutospacing="1"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podpisy osób uprawnionych</w:t>
      </w:r>
    </w:p>
    <w:p w:rsidR="00402CF3" w:rsidRPr="00402CF3" w:rsidRDefault="00402CF3" w:rsidP="00402CF3">
      <w:pPr>
        <w:spacing w:before="100" w:beforeAutospacing="1" w:after="0" w:line="240" w:lineRule="auto"/>
        <w:ind w:left="3541" w:firstLine="70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CF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 składania oświadczeń woli w imieniu Wykonawcy</w:t>
      </w:r>
    </w:p>
    <w:p w:rsidR="00402CF3" w:rsidRPr="00402CF3" w:rsidRDefault="00402CF3" w:rsidP="00402CF3">
      <w:pPr>
        <w:spacing w:before="100" w:beforeAutospacing="1"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0185" w:rsidRDefault="00A50185"/>
    <w:sectPr w:rsidR="00A50185" w:rsidSect="00A5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02CF3"/>
    <w:rsid w:val="00402CF3"/>
    <w:rsid w:val="00A5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1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2CF3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2CF3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02C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985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2022-09-21T11:23:00Z</dcterms:created>
  <dcterms:modified xsi:type="dcterms:W3CDTF">2022-09-21T11:25:00Z</dcterms:modified>
</cp:coreProperties>
</file>